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44" w:rsidRPr="00BB0942" w:rsidRDefault="00B41A44" w:rsidP="00BB0942">
      <w:pPr>
        <w:outlineLvl w:val="0"/>
        <w:rPr>
          <w:b/>
        </w:rPr>
      </w:pPr>
      <w:r w:rsidRPr="00BB0942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45pt;margin-top:.2pt;width:64.1pt;height:89.8pt;z-index:251657216;mso-wrap-style:none" o:allowincell="f" filled="f" stroked="f">
            <v:textbox style="mso-next-textbox:#_x0000_s1027" inset="0,0,0,0">
              <w:txbxContent>
                <w:p w:rsidR="00B41A44" w:rsidRDefault="00A64C31" w:rsidP="00DC5C36">
                  <w:r>
                    <w:rPr>
                      <w:noProof/>
                    </w:rPr>
                    <w:drawing>
                      <wp:inline distT="0" distB="0" distL="0" distR="0">
                        <wp:extent cx="809625" cy="771525"/>
                        <wp:effectExtent l="19050" t="0" r="9525" b="0"/>
                        <wp:docPr id="1" name="Kép 1" descr="K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B0942" w:rsidRPr="00BB0942">
        <w:rPr>
          <w:b/>
        </w:rPr>
        <w:t>Fővárosi Katasztrófavédelmi Igazgatóság</w:t>
      </w:r>
    </w:p>
    <w:p w:rsidR="00D84147" w:rsidRPr="00D84147" w:rsidRDefault="00A64C31" w:rsidP="00B64A8B">
      <w:pPr>
        <w:pStyle w:val="lfej"/>
        <w:tabs>
          <w:tab w:val="left" w:pos="708"/>
        </w:tabs>
        <w:ind w:left="1080"/>
        <w:outlineLvl w:val="0"/>
        <w:rPr>
          <w:rFonts w:ascii="FuturTEE" w:hAnsi="FuturTE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167640</wp:posOffset>
            </wp:positionV>
            <wp:extent cx="429895" cy="457200"/>
            <wp:effectExtent l="19050" t="0" r="8255" b="0"/>
            <wp:wrapNone/>
            <wp:docPr id="5" name="Kép 5" descr="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167640</wp:posOffset>
            </wp:positionV>
            <wp:extent cx="558165" cy="51371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942">
        <w:rPr>
          <w:rFonts w:ascii="FuturTEE" w:hAnsi="FuturTEE"/>
        </w:rPr>
        <w:t>Hivatal</w:t>
      </w:r>
    </w:p>
    <w:p w:rsidR="00D84147" w:rsidRDefault="00BA2CBD" w:rsidP="00D84147">
      <w:pPr>
        <w:spacing w:line="168" w:lineRule="auto"/>
        <w:ind w:left="1077"/>
        <w:rPr>
          <w:rFonts w:ascii="FuturTEE" w:hAnsi="FuturTEE"/>
        </w:rPr>
      </w:pPr>
      <w:r w:rsidRPr="00ED7186">
        <w:rPr>
          <w:rFonts w:ascii="FuturTEE" w:hAnsi="FuturTEE"/>
          <w:b/>
          <w:bCs/>
        </w:rPr>
        <w:pict>
          <v:shape id="_x0000_s1026" type="#_x0000_t202" style="position:absolute;left:0;text-align:left;margin-left:-1.45pt;margin-top:2.2pt;width:315.8pt;height:2.85pt;z-index:251656192" fillcolor="#963" stroked="f">
            <v:fill rotate="t"/>
            <v:textbox style="mso-next-textbox:#_x0000_s1026" inset="1mm,0,0,0">
              <w:txbxContent>
                <w:p w:rsidR="00B41A44" w:rsidRDefault="00B41A44" w:rsidP="00B41A44">
                  <w:pPr>
                    <w:pStyle w:val="Cmsor2"/>
                    <w:rPr>
                      <w:rFonts w:ascii="Times New Roman" w:hAnsi="Times New Roman"/>
                      <w:color w:val="FFFFFF"/>
                      <w:u w:val="none"/>
                    </w:rPr>
                  </w:pPr>
                </w:p>
                <w:p w:rsidR="00B41A44" w:rsidRDefault="00B41A44" w:rsidP="00B41A44"/>
              </w:txbxContent>
            </v:textbox>
          </v:shape>
        </w:pict>
      </w:r>
    </w:p>
    <w:p w:rsidR="001656A4" w:rsidRPr="00D84147" w:rsidRDefault="001656A4" w:rsidP="001656A4">
      <w:pPr>
        <w:spacing w:line="168" w:lineRule="auto"/>
        <w:ind w:left="1077"/>
        <w:rPr>
          <w:rFonts w:ascii="FuturTEE" w:hAnsi="FuturTEE"/>
        </w:rPr>
      </w:pPr>
      <w:r>
        <w:rPr>
          <w:rFonts w:ascii="FuturTEE" w:hAnsi="FuturTEE"/>
          <w:sz w:val="20"/>
        </w:rPr>
        <w:t>H-1081 Budapest, Dologház utca 1</w:t>
      </w:r>
      <w:r w:rsidRPr="00ED7186">
        <w:rPr>
          <w:rFonts w:ascii="FuturTEE" w:hAnsi="FuturTEE"/>
          <w:sz w:val="20"/>
        </w:rPr>
        <w:t xml:space="preserve">. </w:t>
      </w:r>
      <w:r w:rsidRPr="00ED7186">
        <w:rPr>
          <w:rFonts w:ascii="FuturTEE" w:hAnsi="FuturTEE"/>
          <w:sz w:val="20"/>
        </w:rPr>
        <w:sym w:font="Wingdings" w:char="002A"/>
      </w:r>
      <w:r>
        <w:rPr>
          <w:rFonts w:ascii="FuturTEE" w:hAnsi="FuturTEE"/>
          <w:sz w:val="20"/>
        </w:rPr>
        <w:t>: 1443 Budapest, Pf.: 154</w:t>
      </w:r>
      <w:r w:rsidRPr="00ED7186">
        <w:rPr>
          <w:rFonts w:ascii="FuturTEE" w:hAnsi="FuturTEE"/>
          <w:sz w:val="20"/>
        </w:rPr>
        <w:t xml:space="preserve"> </w:t>
      </w:r>
    </w:p>
    <w:p w:rsidR="001656A4" w:rsidRDefault="001656A4" w:rsidP="001656A4">
      <w:pPr>
        <w:ind w:left="1080"/>
        <w:rPr>
          <w:sz w:val="20"/>
        </w:rPr>
      </w:pPr>
      <w:r w:rsidRPr="00ED7186">
        <w:rPr>
          <w:rFonts w:ascii="FuturTEE" w:hAnsi="FuturTEE"/>
          <w:sz w:val="20"/>
        </w:rPr>
        <w:t>Tel: (36-1)</w:t>
      </w:r>
      <w:r>
        <w:rPr>
          <w:rFonts w:ascii="FuturTEE" w:hAnsi="FuturTEE"/>
          <w:sz w:val="20"/>
        </w:rPr>
        <w:t xml:space="preserve"> 459-2412  Fax: </w:t>
      </w:r>
      <w:r w:rsidRPr="00ED7186">
        <w:rPr>
          <w:rFonts w:ascii="FuturTEE" w:hAnsi="FuturTEE"/>
          <w:sz w:val="20"/>
        </w:rPr>
        <w:t>(36-1)</w:t>
      </w:r>
      <w:r>
        <w:rPr>
          <w:rFonts w:ascii="FuturTEE" w:hAnsi="FuturTEE"/>
          <w:sz w:val="20"/>
        </w:rPr>
        <w:t xml:space="preserve"> 459-2438</w:t>
      </w:r>
      <w:r w:rsidRPr="00ED7186">
        <w:rPr>
          <w:rFonts w:ascii="FuturTEE" w:hAnsi="FuturTEE"/>
          <w:sz w:val="20"/>
        </w:rPr>
        <w:t xml:space="preserve">    e-mail: </w:t>
      </w:r>
      <w:r>
        <w:rPr>
          <w:rFonts w:ascii="FuturTEE" w:hAnsi="FuturTEE"/>
          <w:sz w:val="20"/>
        </w:rPr>
        <w:t>fki.hivatal@katved.gov.hu</w:t>
      </w:r>
    </w:p>
    <w:p w:rsidR="00DC5C36" w:rsidRDefault="00DC5C36" w:rsidP="00DC5C36">
      <w:pPr>
        <w:ind w:left="1080"/>
        <w:rPr>
          <w:sz w:val="20"/>
        </w:rPr>
      </w:pPr>
    </w:p>
    <w:p w:rsidR="00BB0942" w:rsidRDefault="00BB0942" w:rsidP="00BB0942">
      <w:pPr>
        <w:rPr>
          <w:sz w:val="20"/>
        </w:rPr>
      </w:pPr>
    </w:p>
    <w:p w:rsidR="00BB0942" w:rsidRDefault="00BB0942" w:rsidP="00BB0942">
      <w:pPr>
        <w:rPr>
          <w:sz w:val="20"/>
        </w:rPr>
      </w:pPr>
    </w:p>
    <w:p w:rsidR="00C44BFE" w:rsidRDefault="00C44BFE" w:rsidP="00C44BFE">
      <w:pPr>
        <w:jc w:val="center"/>
        <w:rPr>
          <w:b/>
          <w:bCs/>
        </w:rPr>
      </w:pPr>
      <w:r>
        <w:rPr>
          <w:b/>
          <w:bCs/>
        </w:rPr>
        <w:t xml:space="preserve">Közlemény </w:t>
      </w:r>
    </w:p>
    <w:p w:rsidR="00C44BFE" w:rsidRDefault="00C44BFE" w:rsidP="00C44BFE">
      <w:pPr>
        <w:jc w:val="center"/>
        <w:rPr>
          <w:b/>
          <w:bCs/>
        </w:rPr>
      </w:pPr>
    </w:p>
    <w:p w:rsidR="00CC4FD9" w:rsidRDefault="00C44BFE" w:rsidP="00C44BFE">
      <w:pPr>
        <w:jc w:val="center"/>
        <w:rPr>
          <w:b/>
          <w:bCs/>
        </w:rPr>
      </w:pPr>
      <w:r>
        <w:rPr>
          <w:b/>
          <w:bCs/>
        </w:rPr>
        <w:t>Kiürítési gyakorlat a Groupama Arénában</w:t>
      </w:r>
    </w:p>
    <w:p w:rsidR="00C44BFE" w:rsidRDefault="00C44BFE" w:rsidP="00BB0942">
      <w:pPr>
        <w:rPr>
          <w:b/>
          <w:bCs/>
        </w:rPr>
      </w:pPr>
    </w:p>
    <w:p w:rsidR="00C44BFE" w:rsidRDefault="00C44BFE" w:rsidP="00C44BFE">
      <w:pPr>
        <w:jc w:val="both"/>
        <w:rPr>
          <w:bCs/>
        </w:rPr>
      </w:pPr>
    </w:p>
    <w:p w:rsidR="00C7641F" w:rsidRPr="008E46A7" w:rsidRDefault="00C7641F" w:rsidP="00C7641F">
      <w:pPr>
        <w:spacing w:before="100" w:beforeAutospacing="1" w:after="100" w:afterAutospacing="1"/>
        <w:jc w:val="both"/>
        <w:rPr>
          <w:b/>
          <w:szCs w:val="24"/>
        </w:rPr>
      </w:pPr>
      <w:r w:rsidRPr="008E46A7">
        <w:rPr>
          <w:b/>
          <w:szCs w:val="24"/>
        </w:rPr>
        <w:t xml:space="preserve">Figyelemfelhívó </w:t>
      </w:r>
      <w:r w:rsidR="008E46A7" w:rsidRPr="008E46A7">
        <w:rPr>
          <w:b/>
          <w:szCs w:val="24"/>
        </w:rPr>
        <w:t>tájékoztatót</w:t>
      </w:r>
      <w:r w:rsidRPr="008E46A7">
        <w:rPr>
          <w:b/>
          <w:szCs w:val="24"/>
        </w:rPr>
        <w:t xml:space="preserve"> tartott a Fővárosi Katasztrófavédel</w:t>
      </w:r>
      <w:r w:rsidR="006C52D0" w:rsidRPr="008E46A7">
        <w:rPr>
          <w:b/>
          <w:szCs w:val="24"/>
        </w:rPr>
        <w:t>mi Igazgatóság 2016.</w:t>
      </w:r>
      <w:r w:rsidR="00413358" w:rsidRPr="008E46A7">
        <w:rPr>
          <w:b/>
          <w:szCs w:val="24"/>
        </w:rPr>
        <w:t xml:space="preserve"> </w:t>
      </w:r>
      <w:r w:rsidR="006C52D0" w:rsidRPr="008E46A7">
        <w:rPr>
          <w:b/>
          <w:szCs w:val="24"/>
        </w:rPr>
        <w:t>április 13-á</w:t>
      </w:r>
      <w:r w:rsidR="00413358" w:rsidRPr="008E46A7">
        <w:rPr>
          <w:b/>
          <w:szCs w:val="24"/>
        </w:rPr>
        <w:t>n</w:t>
      </w:r>
      <w:r w:rsidR="008E46A7" w:rsidRPr="008E46A7">
        <w:rPr>
          <w:b/>
          <w:szCs w:val="24"/>
        </w:rPr>
        <w:t xml:space="preserve"> a Budapesti Műszaki Szakképzési Centrum Neumann János Számítástechnikai Szakközépiskolájában</w:t>
      </w:r>
      <w:r w:rsidR="00157C4F">
        <w:rPr>
          <w:b/>
          <w:szCs w:val="24"/>
        </w:rPr>
        <w:t xml:space="preserve"> azért</w:t>
      </w:r>
      <w:r w:rsidRPr="008E46A7">
        <w:rPr>
          <w:b/>
          <w:szCs w:val="24"/>
        </w:rPr>
        <w:t xml:space="preserve">, hogy az ország bármely pontjáról érkező közösségi szolgálatos diáknak </w:t>
      </w:r>
      <w:r w:rsidR="00413358" w:rsidRPr="008E46A7">
        <w:rPr>
          <w:b/>
          <w:szCs w:val="24"/>
        </w:rPr>
        <w:t>lehetősége</w:t>
      </w:r>
      <w:r w:rsidRPr="008E46A7">
        <w:rPr>
          <w:b/>
          <w:szCs w:val="24"/>
        </w:rPr>
        <w:t xml:space="preserve"> legyen jelentkezni az április 26-i Aréna kiürítési gyakorlatra a Groupama Arénában. </w:t>
      </w:r>
    </w:p>
    <w:p w:rsidR="00C44BFE" w:rsidRDefault="00C44BFE" w:rsidP="00C44BFE">
      <w:pPr>
        <w:jc w:val="both"/>
        <w:rPr>
          <w:bCs/>
        </w:rPr>
      </w:pPr>
      <w:r w:rsidRPr="00C44BFE">
        <w:rPr>
          <w:bCs/>
        </w:rPr>
        <w:t xml:space="preserve">Több ezer diák bevonásával nagyszabású kiürítési gyakorlatot tart a Fővárosi Katasztrófavédelmi Igazgatóság a Ferencvárosi Torna Club Zrt. Groupama Arénájában április 26-án. </w:t>
      </w:r>
      <w:r w:rsidR="008E46A7">
        <w:rPr>
          <w:bCs/>
        </w:rPr>
        <w:t xml:space="preserve">A programsorozat </w:t>
      </w:r>
      <w:r w:rsidR="008E46A7" w:rsidRPr="007F632E">
        <w:rPr>
          <w:szCs w:val="24"/>
        </w:rPr>
        <w:t>15</w:t>
      </w:r>
      <w:r w:rsidR="008E46A7">
        <w:rPr>
          <w:szCs w:val="24"/>
        </w:rPr>
        <w:t xml:space="preserve"> óra </w:t>
      </w:r>
      <w:r w:rsidR="008E46A7" w:rsidRPr="007F632E">
        <w:rPr>
          <w:szCs w:val="24"/>
        </w:rPr>
        <w:t>30</w:t>
      </w:r>
      <w:r w:rsidR="008E46A7">
        <w:rPr>
          <w:szCs w:val="24"/>
        </w:rPr>
        <w:t xml:space="preserve"> </w:t>
      </w:r>
      <w:r w:rsidR="0058165B">
        <w:rPr>
          <w:szCs w:val="24"/>
        </w:rPr>
        <w:t xml:space="preserve">perckor kezdődik és </w:t>
      </w:r>
      <w:r w:rsidR="008E46A7" w:rsidRPr="007F632E">
        <w:rPr>
          <w:szCs w:val="24"/>
        </w:rPr>
        <w:t>17</w:t>
      </w:r>
      <w:r w:rsidR="008E46A7">
        <w:rPr>
          <w:szCs w:val="24"/>
        </w:rPr>
        <w:t xml:space="preserve"> óra </w:t>
      </w:r>
      <w:r w:rsidR="008E46A7" w:rsidRPr="007F632E">
        <w:rPr>
          <w:szCs w:val="24"/>
        </w:rPr>
        <w:t xml:space="preserve">25 </w:t>
      </w:r>
      <w:r w:rsidR="008E46A7">
        <w:rPr>
          <w:szCs w:val="24"/>
        </w:rPr>
        <w:t>perc</w:t>
      </w:r>
      <w:r w:rsidR="0058165B">
        <w:t xml:space="preserve">ig tart. </w:t>
      </w:r>
      <w:r w:rsidR="00532383" w:rsidRPr="00C44BFE">
        <w:t xml:space="preserve">A létesítmény befogadóképessége lehetővé teszi, hogy a gyakorlaton az ország bármely pontjáról érkező közösségi </w:t>
      </w:r>
      <w:r w:rsidR="00413358">
        <w:t>szolgálatos diákot fogadni tudju</w:t>
      </w:r>
      <w:r w:rsidR="00532383" w:rsidRPr="00C44BFE">
        <w:t xml:space="preserve">k. </w:t>
      </w:r>
    </w:p>
    <w:p w:rsidR="00157C4F" w:rsidRDefault="00157C4F" w:rsidP="00C44BFE">
      <w:pPr>
        <w:jc w:val="both"/>
        <w:rPr>
          <w:bCs/>
        </w:rPr>
      </w:pPr>
    </w:p>
    <w:p w:rsidR="00C44BFE" w:rsidRDefault="00C44BFE" w:rsidP="00C44BFE">
      <w:pPr>
        <w:jc w:val="both"/>
      </w:pPr>
      <w:r w:rsidRPr="00C44BFE">
        <w:t xml:space="preserve">A </w:t>
      </w:r>
      <w:r w:rsidR="008E46A7">
        <w:t xml:space="preserve">tájékoztatón </w:t>
      </w:r>
      <w:r w:rsidR="00C7641F">
        <w:rPr>
          <w:rStyle w:val="Kiemels2"/>
          <w:b w:val="0"/>
        </w:rPr>
        <w:t xml:space="preserve">elhangzott, </w:t>
      </w:r>
      <w:r w:rsidR="00413358">
        <w:rPr>
          <w:rStyle w:val="Kiemels2"/>
          <w:b w:val="0"/>
        </w:rPr>
        <w:t xml:space="preserve">hogy </w:t>
      </w:r>
      <w:r w:rsidRPr="00C44BFE">
        <w:t xml:space="preserve">az esemény kettős célt szolgál: egyrészt 2013 óta jogszabály írja elő, hogy csak az a középiskolás diák érettségizhet, aki ötvenórányi közösségi szolgálatot teljesített. Ezt az időt a tanulók a katasztrófavédelemnél is eltölthetik, közben megismerkedhetnek a testület munkájával, valamint a biztonságos életvitelhez szükséges ismereteket </w:t>
      </w:r>
      <w:r w:rsidR="00F63BFE">
        <w:t xml:space="preserve">is </w:t>
      </w:r>
      <w:r w:rsidRPr="00C44BFE">
        <w:t xml:space="preserve">szerezhetnek. Az esemény másik célja a tömegrendezvények biztonságos lebonyolítása, ezt gyakorolják a résztvevők az áprilisi </w:t>
      </w:r>
      <w:r w:rsidR="00F63BFE">
        <w:t>kiürítésen.</w:t>
      </w:r>
    </w:p>
    <w:p w:rsidR="00413358" w:rsidRPr="00157C4F" w:rsidRDefault="00F63BFE" w:rsidP="00157C4F">
      <w:pPr>
        <w:spacing w:before="100" w:beforeAutospacing="1" w:after="100" w:afterAutospacing="1"/>
        <w:jc w:val="both"/>
        <w:rPr>
          <w:szCs w:val="24"/>
        </w:rPr>
      </w:pPr>
      <w:r>
        <w:t>Csepregi Péter tűzoltó ale</w:t>
      </w:r>
      <w:r w:rsidR="00C7641F">
        <w:t xml:space="preserve">zredestől, a Fővárosi Katasztrófavédelmi Igazgatóság polgári védelmi főfelügyelőjétől </w:t>
      </w:r>
      <w:r w:rsidR="00157C4F">
        <w:t>a tanulók azt is megtudhatták</w:t>
      </w:r>
      <w:r w:rsidR="00C7641F">
        <w:t>, hogy a</w:t>
      </w:r>
      <w:r w:rsidR="00C44BFE" w:rsidRPr="00C44BFE">
        <w:t xml:space="preserve"> </w:t>
      </w:r>
      <w:r w:rsidR="00157C4F">
        <w:t xml:space="preserve">regisztráló fiatalok </w:t>
      </w:r>
      <w:r w:rsidR="00C44BFE" w:rsidRPr="00C44BFE">
        <w:t xml:space="preserve">egy kiemelten fontos, ugyanakkor szórakoztató programsorozat keretében teljesíthetik a közösségi szolgálat néhány óráját. Annak érdekében, hogy a gyakorlat előtti órák hasznosan teljenek, a Fővárosi Katasztrófavédelmi Igazgatóság több programmal segíti az érdeklődők oktatását. </w:t>
      </w:r>
      <w:r w:rsidR="00157C4F" w:rsidRPr="00157C4F">
        <w:rPr>
          <w:szCs w:val="24"/>
        </w:rPr>
        <w:t xml:space="preserve">Statikus bemutatók, tömegrendezvények kiürítési tervének ismertetése, valamint az Országos Mentőszolgálat újraélesztési gyakorlata, amelyre száz fő bevonását szervezi, valamint egy katonai bemutató is színesíti a programot. </w:t>
      </w:r>
      <w:r w:rsidR="00C44BFE" w:rsidRPr="00C44BFE">
        <w:t xml:space="preserve">A mentőszervezetek </w:t>
      </w:r>
      <w:r w:rsidR="004B32DB">
        <w:t>bemutatóin</w:t>
      </w:r>
      <w:r w:rsidR="00C44BFE" w:rsidRPr="00C44BFE">
        <w:t xml:space="preserve"> kívül a szerencsés diákok a Ferencvárosi Torna Club focistáival vehetnek részt egy bemutató edzésen. </w:t>
      </w:r>
    </w:p>
    <w:p w:rsidR="00C44BFE" w:rsidRDefault="00C44BFE" w:rsidP="00C44BFE">
      <w:pPr>
        <w:pStyle w:val="NormlWeb"/>
        <w:jc w:val="both"/>
        <w:rPr>
          <w:rStyle w:val="Kiemels"/>
        </w:rPr>
      </w:pPr>
      <w:r w:rsidRPr="00C44BFE">
        <w:rPr>
          <w:rStyle w:val="Kiemels2"/>
          <w:b w:val="0"/>
        </w:rPr>
        <w:t>Az eseményen</w:t>
      </w:r>
      <w:r w:rsidR="00532383">
        <w:rPr>
          <w:rStyle w:val="Kiemels2"/>
          <w:b w:val="0"/>
        </w:rPr>
        <w:t xml:space="preserve"> való részvétel regisztrációhoz </w:t>
      </w:r>
      <w:r w:rsidRPr="00C44BFE">
        <w:rPr>
          <w:rStyle w:val="Kiemels2"/>
          <w:b w:val="0"/>
        </w:rPr>
        <w:t>kötött.</w:t>
      </w:r>
      <w:r w:rsidR="00532383">
        <w:rPr>
          <w:rStyle w:val="Kiemels2"/>
          <w:b w:val="0"/>
        </w:rPr>
        <w:t xml:space="preserve"> </w:t>
      </w:r>
      <w:r w:rsidRPr="00C44BFE">
        <w:rPr>
          <w:rStyle w:val="Kiemels"/>
        </w:rPr>
        <w:t>Regisztrálni</w:t>
      </w:r>
      <w:r w:rsidR="00532383">
        <w:rPr>
          <w:rStyle w:val="Kiemels"/>
        </w:rPr>
        <w:t xml:space="preserve"> 2016. április 19-ig az alábbi linken lehet: </w:t>
      </w:r>
      <w:hyperlink r:id="rId9" w:history="1">
        <w:r w:rsidRPr="00C44BFE">
          <w:rPr>
            <w:rStyle w:val="Kiemels"/>
          </w:rPr>
          <w:t>http://kozossegiszolgalat.katasztrofavedelem.hu/</w:t>
        </w:r>
      </w:hyperlink>
    </w:p>
    <w:p w:rsidR="00F63BFE" w:rsidRDefault="00F63BFE" w:rsidP="00C44BFE">
      <w:pPr>
        <w:pStyle w:val="NormlWeb"/>
        <w:jc w:val="both"/>
        <w:rPr>
          <w:rStyle w:val="Kiemels"/>
        </w:rPr>
      </w:pPr>
    </w:p>
    <w:p w:rsidR="00C44BFE" w:rsidRPr="00157C4F" w:rsidRDefault="00F63BFE" w:rsidP="00157C4F">
      <w:pPr>
        <w:pStyle w:val="NormlWeb"/>
        <w:jc w:val="both"/>
        <w:rPr>
          <w:iCs/>
        </w:rPr>
      </w:pPr>
      <w:r>
        <w:rPr>
          <w:rStyle w:val="Kiemels"/>
          <w:i w:val="0"/>
        </w:rPr>
        <w:t>Budapest, 2016. április 13</w:t>
      </w:r>
      <w:r w:rsidR="00157C4F">
        <w:rPr>
          <w:rStyle w:val="Kiemels"/>
          <w:i w:val="0"/>
        </w:rPr>
        <w:t>.</w:t>
      </w:r>
    </w:p>
    <w:sectPr w:rsidR="00C44BFE" w:rsidRPr="00157C4F" w:rsidSect="003C34B6">
      <w:pgSz w:w="11906" w:h="16838"/>
      <w:pgMar w:top="902" w:right="1134" w:bottom="1418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9B" w:rsidRDefault="00D94D9B">
      <w:r>
        <w:separator/>
      </w:r>
    </w:p>
  </w:endnote>
  <w:endnote w:type="continuationSeparator" w:id="0">
    <w:p w:rsidR="00D94D9B" w:rsidRDefault="00D9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9B" w:rsidRDefault="00D94D9B">
      <w:r>
        <w:separator/>
      </w:r>
    </w:p>
  </w:footnote>
  <w:footnote w:type="continuationSeparator" w:id="0">
    <w:p w:rsidR="00D94D9B" w:rsidRDefault="00D94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ru v:ext="edit" colors="#963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4CE4"/>
    <w:rsid w:val="00010E97"/>
    <w:rsid w:val="00012344"/>
    <w:rsid w:val="00056137"/>
    <w:rsid w:val="000639D1"/>
    <w:rsid w:val="000706AD"/>
    <w:rsid w:val="0007267F"/>
    <w:rsid w:val="000B331A"/>
    <w:rsid w:val="000B4AE4"/>
    <w:rsid w:val="000F6F7B"/>
    <w:rsid w:val="001044C7"/>
    <w:rsid w:val="00157C4F"/>
    <w:rsid w:val="001656A4"/>
    <w:rsid w:val="0019430C"/>
    <w:rsid w:val="001A056B"/>
    <w:rsid w:val="001B5A66"/>
    <w:rsid w:val="001D282D"/>
    <w:rsid w:val="00202A35"/>
    <w:rsid w:val="00217DCB"/>
    <w:rsid w:val="00233D37"/>
    <w:rsid w:val="00240250"/>
    <w:rsid w:val="002517A3"/>
    <w:rsid w:val="00267196"/>
    <w:rsid w:val="00293135"/>
    <w:rsid w:val="002A5E1B"/>
    <w:rsid w:val="002D0F16"/>
    <w:rsid w:val="002D56A4"/>
    <w:rsid w:val="003013C0"/>
    <w:rsid w:val="00331E16"/>
    <w:rsid w:val="003470C6"/>
    <w:rsid w:val="0036699D"/>
    <w:rsid w:val="0037777F"/>
    <w:rsid w:val="00386EC6"/>
    <w:rsid w:val="003B24BF"/>
    <w:rsid w:val="003B3C26"/>
    <w:rsid w:val="003B4CE4"/>
    <w:rsid w:val="003C1D68"/>
    <w:rsid w:val="003C34B6"/>
    <w:rsid w:val="003F3008"/>
    <w:rsid w:val="003F7063"/>
    <w:rsid w:val="00413358"/>
    <w:rsid w:val="004673AB"/>
    <w:rsid w:val="0049379F"/>
    <w:rsid w:val="004A09EC"/>
    <w:rsid w:val="004B32DB"/>
    <w:rsid w:val="00514BBB"/>
    <w:rsid w:val="00516DFB"/>
    <w:rsid w:val="00532383"/>
    <w:rsid w:val="00540959"/>
    <w:rsid w:val="00571617"/>
    <w:rsid w:val="0058165B"/>
    <w:rsid w:val="005B7680"/>
    <w:rsid w:val="005C46F5"/>
    <w:rsid w:val="005C6E6D"/>
    <w:rsid w:val="005E77BE"/>
    <w:rsid w:val="006417D6"/>
    <w:rsid w:val="00642CA5"/>
    <w:rsid w:val="0066578A"/>
    <w:rsid w:val="00685E1B"/>
    <w:rsid w:val="006C2452"/>
    <w:rsid w:val="006C52D0"/>
    <w:rsid w:val="006F53C6"/>
    <w:rsid w:val="006F6AE0"/>
    <w:rsid w:val="006F7C19"/>
    <w:rsid w:val="0070235E"/>
    <w:rsid w:val="00714EBF"/>
    <w:rsid w:val="00720814"/>
    <w:rsid w:val="0072376A"/>
    <w:rsid w:val="00765AF9"/>
    <w:rsid w:val="00772520"/>
    <w:rsid w:val="007772ED"/>
    <w:rsid w:val="007B14BF"/>
    <w:rsid w:val="007E0DA9"/>
    <w:rsid w:val="007F00E5"/>
    <w:rsid w:val="007F55C6"/>
    <w:rsid w:val="00810994"/>
    <w:rsid w:val="00842FE2"/>
    <w:rsid w:val="0087250B"/>
    <w:rsid w:val="00892BF5"/>
    <w:rsid w:val="00893997"/>
    <w:rsid w:val="00895ECE"/>
    <w:rsid w:val="008D0612"/>
    <w:rsid w:val="008E46A7"/>
    <w:rsid w:val="008F47B6"/>
    <w:rsid w:val="00917BC8"/>
    <w:rsid w:val="00926DA5"/>
    <w:rsid w:val="00991FAE"/>
    <w:rsid w:val="009A6DDC"/>
    <w:rsid w:val="009C77F0"/>
    <w:rsid w:val="00A21CC5"/>
    <w:rsid w:val="00A2384B"/>
    <w:rsid w:val="00A42D11"/>
    <w:rsid w:val="00A620E8"/>
    <w:rsid w:val="00A64C31"/>
    <w:rsid w:val="00A84B86"/>
    <w:rsid w:val="00A85DAF"/>
    <w:rsid w:val="00A93BC3"/>
    <w:rsid w:val="00AB24E6"/>
    <w:rsid w:val="00AD3718"/>
    <w:rsid w:val="00AD3B92"/>
    <w:rsid w:val="00AE2FD1"/>
    <w:rsid w:val="00AE726B"/>
    <w:rsid w:val="00AE7C15"/>
    <w:rsid w:val="00B02F0E"/>
    <w:rsid w:val="00B35474"/>
    <w:rsid w:val="00B36165"/>
    <w:rsid w:val="00B37BCA"/>
    <w:rsid w:val="00B41A44"/>
    <w:rsid w:val="00B53F7B"/>
    <w:rsid w:val="00B64509"/>
    <w:rsid w:val="00B64A8B"/>
    <w:rsid w:val="00BA2CBD"/>
    <w:rsid w:val="00BA3DD6"/>
    <w:rsid w:val="00BB0942"/>
    <w:rsid w:val="00BD10F2"/>
    <w:rsid w:val="00BD4153"/>
    <w:rsid w:val="00C274AA"/>
    <w:rsid w:val="00C44BFE"/>
    <w:rsid w:val="00C462AA"/>
    <w:rsid w:val="00C7641F"/>
    <w:rsid w:val="00C83C8A"/>
    <w:rsid w:val="00CA7695"/>
    <w:rsid w:val="00CB0771"/>
    <w:rsid w:val="00CB1304"/>
    <w:rsid w:val="00CC4FD9"/>
    <w:rsid w:val="00CD414E"/>
    <w:rsid w:val="00CD6C5C"/>
    <w:rsid w:val="00D30E5D"/>
    <w:rsid w:val="00D612B0"/>
    <w:rsid w:val="00D61AB3"/>
    <w:rsid w:val="00D74585"/>
    <w:rsid w:val="00D84147"/>
    <w:rsid w:val="00D94D9B"/>
    <w:rsid w:val="00DB1FB9"/>
    <w:rsid w:val="00DC1075"/>
    <w:rsid w:val="00DC25EE"/>
    <w:rsid w:val="00DC5C36"/>
    <w:rsid w:val="00DD1DFB"/>
    <w:rsid w:val="00DD2523"/>
    <w:rsid w:val="00DD4174"/>
    <w:rsid w:val="00DE0094"/>
    <w:rsid w:val="00DE231D"/>
    <w:rsid w:val="00E15738"/>
    <w:rsid w:val="00E276B1"/>
    <w:rsid w:val="00E346BC"/>
    <w:rsid w:val="00E55662"/>
    <w:rsid w:val="00E72393"/>
    <w:rsid w:val="00EA145C"/>
    <w:rsid w:val="00EC04E9"/>
    <w:rsid w:val="00ED19A6"/>
    <w:rsid w:val="00ED7186"/>
    <w:rsid w:val="00EF6733"/>
    <w:rsid w:val="00F4219C"/>
    <w:rsid w:val="00F50BD4"/>
    <w:rsid w:val="00F62CDD"/>
    <w:rsid w:val="00F63BFE"/>
    <w:rsid w:val="00F837DE"/>
    <w:rsid w:val="00F85C3E"/>
    <w:rsid w:val="00F93A13"/>
    <w:rsid w:val="00FA3382"/>
    <w:rsid w:val="00F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6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D19A6"/>
    <w:rPr>
      <w:sz w:val="24"/>
    </w:rPr>
  </w:style>
  <w:style w:type="paragraph" w:styleId="Cmsor1">
    <w:name w:val="heading 1"/>
    <w:basedOn w:val="Norml"/>
    <w:next w:val="Norml"/>
    <w:qFormat/>
    <w:rsid w:val="00ED19A6"/>
    <w:pPr>
      <w:keepNext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rsid w:val="00ED19A6"/>
    <w:pPr>
      <w:keepNext/>
      <w:outlineLvl w:val="1"/>
    </w:pPr>
    <w:rPr>
      <w:rFonts w:ascii="Arial" w:hAnsi="Arial"/>
      <w:b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ED19A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D19A6"/>
    <w:pPr>
      <w:tabs>
        <w:tab w:val="center" w:pos="4536"/>
        <w:tab w:val="right" w:pos="9072"/>
      </w:tabs>
    </w:pPr>
  </w:style>
  <w:style w:type="character" w:styleId="Hiperhivatkozs">
    <w:name w:val="Hyperlink"/>
    <w:rsid w:val="00B02F0E"/>
    <w:rPr>
      <w:color w:val="0000FF"/>
      <w:u w:val="single"/>
    </w:rPr>
  </w:style>
  <w:style w:type="paragraph" w:styleId="Szvegtrzs">
    <w:name w:val="Body Text"/>
    <w:basedOn w:val="Norml"/>
    <w:rsid w:val="00714EBF"/>
    <w:pPr>
      <w:jc w:val="both"/>
    </w:pPr>
    <w:rPr>
      <w:rFonts w:ascii="Arial" w:hAnsi="Arial"/>
    </w:rPr>
  </w:style>
  <w:style w:type="paragraph" w:styleId="Dokumentumtrkp">
    <w:name w:val="Document Map"/>
    <w:basedOn w:val="Norml"/>
    <w:semiHidden/>
    <w:rsid w:val="00B64A8B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semiHidden/>
    <w:rsid w:val="0036699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44BFE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C44BFE"/>
    <w:rPr>
      <w:b/>
      <w:bCs/>
    </w:rPr>
  </w:style>
  <w:style w:type="character" w:styleId="Kiemels">
    <w:name w:val="Emphasis"/>
    <w:uiPriority w:val="20"/>
    <w:qFormat/>
    <w:rsid w:val="00C44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ozossegiszolgalat.katasztrofavedelem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100 – 83 / 2004</vt:lpstr>
    </vt:vector>
  </TitlesOfParts>
  <Company>Informatika</Company>
  <LinksUpToDate>false</LinksUpToDate>
  <CharactersWithSpaces>2572</CharactersWithSpaces>
  <SharedDoc>false</SharedDoc>
  <HLinks>
    <vt:vector size="6" baseType="variant"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http://kozossegiszolgalat.katasztrofavedelem.hu/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100 – 83 / 2004</dc:title>
  <dc:creator>KPGere2</dc:creator>
  <cp:lastModifiedBy>Tal_Marianna</cp:lastModifiedBy>
  <cp:revision>2</cp:revision>
  <cp:lastPrinted>2014-01-22T14:28:00Z</cp:lastPrinted>
  <dcterms:created xsi:type="dcterms:W3CDTF">2016-04-15T06:16:00Z</dcterms:created>
  <dcterms:modified xsi:type="dcterms:W3CDTF">2016-04-15T06:16:00Z</dcterms:modified>
</cp:coreProperties>
</file>